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0FA8" w:rsidRDefault="00850FA8" w:rsidP="00850FA8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7"/>
      <w:bookmarkStart w:id="2" w:name="OLE_LINK8"/>
      <w:r>
        <w:rPr>
          <w:rFonts w:ascii="Arial" w:hAnsi="Arial"/>
          <w:b/>
          <w:sz w:val="36"/>
          <w:szCs w:val="36"/>
        </w:rPr>
        <w:t>Mystery Powder Analysis</w:t>
      </w:r>
      <w:bookmarkEnd w:id="1"/>
      <w:bookmarkEnd w:id="2"/>
    </w:p>
    <w:p w:rsidR="00850FA8" w:rsidRDefault="00850FA8" w:rsidP="00850FA8">
      <w:pPr>
        <w:rPr>
          <w:rFonts w:ascii="Arial" w:hAnsi="Arial" w:cs="Arial"/>
          <w:sz w:val="22"/>
          <w:szCs w:val="22"/>
        </w:rPr>
      </w:pPr>
    </w:p>
    <w:p w:rsidR="00850FA8" w:rsidRDefault="00FB5291" w:rsidP="00850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FA8" w:rsidRDefault="00FB5291" w:rsidP="00850FA8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850FA8" w:rsidRDefault="00FB5291" w:rsidP="00850FA8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50FA8" w:rsidRDefault="00850FA8" w:rsidP="00850FA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850FA8" w:rsidRDefault="00850FA8" w:rsidP="00850FA8">
      <w:pPr>
        <w:rPr>
          <w:rFonts w:ascii="Arial" w:hAnsi="Arial" w:cs="Arial"/>
          <w:sz w:val="22"/>
          <w:szCs w:val="22"/>
          <w:u w:val="single"/>
        </w:rPr>
      </w:pPr>
    </w:p>
    <w:p w:rsidR="00850FA8" w:rsidRDefault="00850FA8" w:rsidP="00850FA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Biuret </w:t>
      </w:r>
      <w:r w:rsidR="00730B8F">
        <w:rPr>
          <w:rFonts w:ascii="Arial" w:hAnsi="Arial" w:cs="Arial"/>
          <w:sz w:val="22"/>
          <w:szCs w:val="22"/>
          <w:u w:val="single"/>
        </w:rPr>
        <w:t>solution</w:t>
      </w:r>
      <w:r>
        <w:rPr>
          <w:rFonts w:ascii="Arial" w:hAnsi="Arial" w:cs="Arial"/>
          <w:sz w:val="22"/>
          <w:szCs w:val="22"/>
        </w:rPr>
        <w:t xml:space="preserve"> – a </w:t>
      </w:r>
      <w:r w:rsidR="00730B8F">
        <w:rPr>
          <w:rFonts w:ascii="Arial" w:hAnsi="Arial" w:cs="Arial"/>
          <w:sz w:val="22"/>
          <w:szCs w:val="22"/>
        </w:rPr>
        <w:t>blue solution that turns bright purple in the presence of proteins</w:t>
      </w:r>
      <w:r>
        <w:rPr>
          <w:rFonts w:ascii="Arial" w:hAnsi="Arial" w:cs="Arial"/>
          <w:sz w:val="22"/>
          <w:szCs w:val="22"/>
        </w:rPr>
        <w:t>.</w:t>
      </w:r>
    </w:p>
    <w:p w:rsidR="00850FA8" w:rsidRDefault="00850FA8" w:rsidP="00850FA8">
      <w:pPr>
        <w:ind w:left="360"/>
        <w:rPr>
          <w:rFonts w:ascii="Arial" w:hAnsi="Arial" w:cs="Arial"/>
          <w:sz w:val="22"/>
          <w:szCs w:val="22"/>
        </w:rPr>
      </w:pPr>
    </w:p>
    <w:p w:rsidR="00850FA8" w:rsidRDefault="00850FA8" w:rsidP="00850FA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Iodine </w:t>
      </w:r>
      <w:r w:rsidR="00730B8F">
        <w:rPr>
          <w:rFonts w:ascii="Arial" w:hAnsi="Arial" w:cs="Arial"/>
          <w:sz w:val="22"/>
          <w:szCs w:val="22"/>
          <w:u w:val="single"/>
        </w:rPr>
        <w:t>solution</w:t>
      </w:r>
      <w:r>
        <w:rPr>
          <w:rFonts w:ascii="Arial" w:hAnsi="Arial" w:cs="Arial"/>
          <w:sz w:val="22"/>
          <w:szCs w:val="22"/>
        </w:rPr>
        <w:t xml:space="preserve"> – a </w:t>
      </w:r>
      <w:r w:rsidR="00730B8F">
        <w:rPr>
          <w:rFonts w:ascii="Arial" w:hAnsi="Arial" w:cs="Arial"/>
          <w:sz w:val="22"/>
          <w:szCs w:val="22"/>
        </w:rPr>
        <w:t>solution that turns dark purple in the presence of starch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50FA8" w:rsidRPr="004221E4" w:rsidRDefault="00850FA8" w:rsidP="00850FA8">
      <w:pPr>
        <w:ind w:left="360"/>
        <w:rPr>
          <w:rFonts w:ascii="Arial" w:hAnsi="Arial" w:cs="Arial"/>
          <w:sz w:val="22"/>
          <w:szCs w:val="22"/>
        </w:rPr>
      </w:pPr>
    </w:p>
    <w:p w:rsidR="00850FA8" w:rsidRDefault="00850FA8" w:rsidP="00850FA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Litmus </w:t>
      </w:r>
      <w:r w:rsidR="00730B8F">
        <w:rPr>
          <w:rFonts w:ascii="Arial" w:hAnsi="Arial" w:cs="Arial"/>
          <w:sz w:val="22"/>
          <w:szCs w:val="22"/>
          <w:u w:val="single"/>
        </w:rPr>
        <w:t>paper</w:t>
      </w:r>
      <w:r>
        <w:rPr>
          <w:rFonts w:ascii="Arial" w:hAnsi="Arial" w:cs="Arial"/>
          <w:sz w:val="22"/>
          <w:szCs w:val="22"/>
        </w:rPr>
        <w:t xml:space="preserve"> – </w:t>
      </w:r>
      <w:r w:rsidR="00730B8F">
        <w:rPr>
          <w:rFonts w:ascii="Arial" w:hAnsi="Arial" w:cs="Arial"/>
          <w:sz w:val="22"/>
          <w:szCs w:val="22"/>
        </w:rPr>
        <w:t xml:space="preserve">an indicator paper that shows </w:t>
      </w:r>
      <w:r w:rsidR="003A5816">
        <w:rPr>
          <w:rFonts w:ascii="Arial" w:hAnsi="Arial" w:cs="Arial"/>
          <w:sz w:val="22"/>
          <w:szCs w:val="22"/>
        </w:rPr>
        <w:t>whether</w:t>
      </w:r>
      <w:r w:rsidR="00730B8F">
        <w:rPr>
          <w:rFonts w:ascii="Arial" w:hAnsi="Arial" w:cs="Arial"/>
          <w:sz w:val="22"/>
          <w:szCs w:val="22"/>
        </w:rPr>
        <w:t xml:space="preserve"> a solution is an acid or a base</w:t>
      </w:r>
      <w:r>
        <w:rPr>
          <w:rFonts w:ascii="Arial" w:hAnsi="Arial" w:cs="Arial"/>
          <w:sz w:val="22"/>
          <w:szCs w:val="22"/>
        </w:rPr>
        <w:t xml:space="preserve">. </w:t>
      </w:r>
      <w:r w:rsidRPr="00730B8F">
        <w:rPr>
          <w:rFonts w:ascii="Arial" w:hAnsi="Arial" w:cs="Arial"/>
          <w:i/>
          <w:sz w:val="22"/>
          <w:szCs w:val="22"/>
        </w:rPr>
        <w:t>Litmus</w:t>
      </w:r>
      <w:r>
        <w:rPr>
          <w:rFonts w:ascii="Arial" w:hAnsi="Arial" w:cs="Arial"/>
          <w:sz w:val="22"/>
          <w:szCs w:val="22"/>
        </w:rPr>
        <w:t xml:space="preserve"> is a chemical that is extracted from certain species of lichens.</w:t>
      </w:r>
    </w:p>
    <w:p w:rsidR="00850FA8" w:rsidRDefault="00850FA8" w:rsidP="00850FA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an acid, both strips of litmus paper will turn red.</w:t>
      </w:r>
    </w:p>
    <w:p w:rsidR="00850FA8" w:rsidRDefault="00850FA8" w:rsidP="00850FA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base, both strips of litmus paper will turn blue.</w:t>
      </w:r>
    </w:p>
    <w:p w:rsidR="00850FA8" w:rsidRDefault="00850FA8" w:rsidP="00850FA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neutral solution, the red strip of litmus paper will remain red, and the blue strip will remain blue.</w:t>
      </w:r>
    </w:p>
    <w:p w:rsidR="00850FA8" w:rsidRPr="008C4FDB" w:rsidRDefault="00850FA8" w:rsidP="00850FA8">
      <w:pPr>
        <w:ind w:left="360"/>
        <w:rPr>
          <w:rFonts w:ascii="Arial" w:hAnsi="Arial" w:cs="Arial"/>
          <w:sz w:val="22"/>
          <w:szCs w:val="22"/>
        </w:rPr>
      </w:pPr>
    </w:p>
    <w:p w:rsidR="00850FA8" w:rsidRDefault="00850FA8" w:rsidP="00850FA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Vinegar</w:t>
      </w:r>
      <w:r w:rsidR="00730B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a </w:t>
      </w:r>
      <w:r w:rsidR="00730B8F">
        <w:rPr>
          <w:rFonts w:ascii="Arial" w:hAnsi="Arial" w:cs="Arial"/>
          <w:sz w:val="22"/>
          <w:szCs w:val="22"/>
        </w:rPr>
        <w:t>fermented liquid with a sour taste that contains acetic acid.</w:t>
      </w:r>
    </w:p>
    <w:p w:rsidR="004679FA" w:rsidRPr="00850FA8" w:rsidRDefault="00850FA8" w:rsidP="00850FA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Vinegar will bubble when exposed to a powdered carbonate such as baking soda (NaHCO</w:t>
      </w:r>
      <w:r w:rsidRPr="001D1B09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).</w:t>
      </w:r>
      <w:r w:rsidR="00E75526">
        <w:rPr>
          <w:rFonts w:ascii="Arial" w:hAnsi="Arial" w:cs="Arial"/>
          <w:sz w:val="22"/>
          <w:szCs w:val="22"/>
        </w:rPr>
        <w:t xml:space="preserve"> The bubbles are carbon dioxide (CO</w:t>
      </w:r>
      <w:r w:rsidR="00E75526">
        <w:rPr>
          <w:rFonts w:ascii="Arial" w:hAnsi="Arial" w:cs="Arial"/>
          <w:sz w:val="22"/>
          <w:szCs w:val="22"/>
          <w:vertAlign w:val="subscript"/>
        </w:rPr>
        <w:t>2</w:t>
      </w:r>
      <w:r w:rsidR="00E75526">
        <w:rPr>
          <w:rFonts w:ascii="Arial" w:hAnsi="Arial" w:cs="Arial"/>
          <w:sz w:val="22"/>
          <w:szCs w:val="22"/>
        </w:rPr>
        <w:t>).</w:t>
      </w:r>
    </w:p>
    <w:sectPr w:rsidR="004679FA" w:rsidRPr="00850F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5C6" w:rsidRDefault="008E35C6">
      <w:r>
        <w:separator/>
      </w:r>
    </w:p>
  </w:endnote>
  <w:endnote w:type="continuationSeparator" w:id="0">
    <w:p w:rsidR="008E35C6" w:rsidRDefault="008E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559" w:rsidRDefault="00D72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FB5291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9FA" w:rsidRDefault="00B91F12">
    <w:pPr>
      <w:pStyle w:val="Footer"/>
    </w:pPr>
    <w:r w:rsidRPr="00B91F12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C024EA8" wp14:editId="2F90773F">
              <wp:simplePos x="0" y="0"/>
              <wp:positionH relativeFrom="margin">
                <wp:posOffset>-954742</wp:posOffset>
              </wp:positionH>
              <wp:positionV relativeFrom="paragraph">
                <wp:posOffset>-107576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F12" w:rsidRPr="003E22E6" w:rsidRDefault="00B91F12" w:rsidP="00B91F1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024EA8" id="Group 31" o:spid="_x0000_s1027" style="position:absolute;margin-left:-75.2pt;margin-top:-8.4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j/mCN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B91F12" w:rsidRPr="003E22E6" w:rsidRDefault="00B91F12" w:rsidP="00B91F1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5C6" w:rsidRDefault="008E35C6">
      <w:r>
        <w:separator/>
      </w:r>
    </w:p>
  </w:footnote>
  <w:footnote w:type="continuationSeparator" w:id="0">
    <w:p w:rsidR="008E35C6" w:rsidRDefault="008E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559" w:rsidRDefault="00D72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559" w:rsidRDefault="00D725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9FA" w:rsidRPr="00B91F12" w:rsidRDefault="00B91F12" w:rsidP="00B91F12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D27449D" wp14:editId="268007D7">
          <wp:simplePos x="0" y="0"/>
          <wp:positionH relativeFrom="margin">
            <wp:posOffset>-1035423</wp:posOffset>
          </wp:positionH>
          <wp:positionV relativeFrom="page">
            <wp:posOffset>40341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pt;height:1288.25pt" o:bullet="t" filled="t">
        <v:fill color2="black"/>
        <v:imagedata r:id="rId1" o:title=""/>
      </v:shape>
    </w:pict>
  </w:numPicBullet>
  <w:numPicBullet w:numPicBulletId="1">
    <w:pict>
      <v:shape id="_x0000_i1033" type="#_x0000_t75" style="width:21.9pt;height:19.7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78"/>
    <w:rsid w:val="00044A0B"/>
    <w:rsid w:val="000456CD"/>
    <w:rsid w:val="001B63F9"/>
    <w:rsid w:val="00233739"/>
    <w:rsid w:val="002A14EB"/>
    <w:rsid w:val="002B4395"/>
    <w:rsid w:val="002C7489"/>
    <w:rsid w:val="0031310E"/>
    <w:rsid w:val="003A5816"/>
    <w:rsid w:val="003C32B8"/>
    <w:rsid w:val="00464D3B"/>
    <w:rsid w:val="004679FA"/>
    <w:rsid w:val="004B3B3A"/>
    <w:rsid w:val="0050306D"/>
    <w:rsid w:val="005C47C4"/>
    <w:rsid w:val="00621FD9"/>
    <w:rsid w:val="0066337E"/>
    <w:rsid w:val="00730B8F"/>
    <w:rsid w:val="007B5E93"/>
    <w:rsid w:val="007C2D47"/>
    <w:rsid w:val="00850FA8"/>
    <w:rsid w:val="00886A0D"/>
    <w:rsid w:val="008C76B8"/>
    <w:rsid w:val="008E35C6"/>
    <w:rsid w:val="009211FE"/>
    <w:rsid w:val="00950CD1"/>
    <w:rsid w:val="00967278"/>
    <w:rsid w:val="009A7E0B"/>
    <w:rsid w:val="009E1179"/>
    <w:rsid w:val="009F37F1"/>
    <w:rsid w:val="00A71548"/>
    <w:rsid w:val="00A77483"/>
    <w:rsid w:val="00B26165"/>
    <w:rsid w:val="00B34386"/>
    <w:rsid w:val="00B40F31"/>
    <w:rsid w:val="00B82504"/>
    <w:rsid w:val="00B91F12"/>
    <w:rsid w:val="00C36D57"/>
    <w:rsid w:val="00C46814"/>
    <w:rsid w:val="00C7644B"/>
    <w:rsid w:val="00CA2B41"/>
    <w:rsid w:val="00D72559"/>
    <w:rsid w:val="00DB583E"/>
    <w:rsid w:val="00E5121C"/>
    <w:rsid w:val="00E75526"/>
    <w:rsid w:val="00EB7A33"/>
    <w:rsid w:val="00F42114"/>
    <w:rsid w:val="00F804B4"/>
    <w:rsid w:val="00FB5291"/>
    <w:rsid w:val="00F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3E32BC-0BB6-4B76-88A9-944F6B1F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Mystery Powder Analysis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Mystery Powder Analysis</dc:title>
  <dc:subject/>
  <dc:creator>ExploreLearning</dc:creator>
  <cp:keywords/>
  <cp:lastModifiedBy>Microsoft Office User</cp:lastModifiedBy>
  <cp:revision>2</cp:revision>
  <cp:lastPrinted>2007-02-01T19:34:00Z</cp:lastPrinted>
  <dcterms:created xsi:type="dcterms:W3CDTF">2019-11-27T03:12:00Z</dcterms:created>
  <dcterms:modified xsi:type="dcterms:W3CDTF">2019-11-27T03:12:00Z</dcterms:modified>
</cp:coreProperties>
</file>