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CD97" w14:textId="77777777" w:rsidR="00C27D67" w:rsidRPr="00C27D67" w:rsidRDefault="00C27D67" w:rsidP="00C27D67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PhET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: </w:t>
      </w:r>
      <w:r w:rsidRPr="00C27D67">
        <w:rPr>
          <w:rFonts w:ascii="Times New Roman" w:hAnsi="Times New Roman" w:cs="Times New Roman"/>
          <w:b/>
          <w:sz w:val="28"/>
        </w:rPr>
        <w:t>Gravity Force Simulation</w:t>
      </w:r>
    </w:p>
    <w:p w14:paraId="65F10035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  <w:u w:val="single"/>
        </w:rPr>
        <w:t>Directions</w:t>
      </w:r>
      <w:r w:rsidRPr="00C27D67">
        <w:rPr>
          <w:rFonts w:ascii="Times New Roman" w:hAnsi="Times New Roman" w:cs="Times New Roman"/>
          <w:sz w:val="28"/>
        </w:rPr>
        <w:t>: Use the “Gravity Force Simulation” to explore gr</w:t>
      </w:r>
      <w:r>
        <w:rPr>
          <w:rFonts w:ascii="Times New Roman" w:hAnsi="Times New Roman" w:cs="Times New Roman"/>
          <w:sz w:val="28"/>
        </w:rPr>
        <w:t>avity. Record some observations below.</w:t>
      </w:r>
    </w:p>
    <w:p w14:paraId="69A1CFBC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</w:p>
    <w:p w14:paraId="7FAB615E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</w:p>
    <w:p w14:paraId="6CC35FF0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1E445FB8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Identify two ways you can change the amount of force (gravi</w:t>
      </w:r>
      <w:r>
        <w:rPr>
          <w:rFonts w:ascii="Times New Roman" w:hAnsi="Times New Roman" w:cs="Times New Roman"/>
          <w:sz w:val="28"/>
        </w:rPr>
        <w:t xml:space="preserve">ty) the objects experience. How </w:t>
      </w:r>
      <w:r w:rsidRPr="00C27D67">
        <w:rPr>
          <w:rFonts w:ascii="Times New Roman" w:hAnsi="Times New Roman" w:cs="Times New Roman"/>
          <w:sz w:val="28"/>
        </w:rPr>
        <w:t>could you increase gravitation</w:t>
      </w:r>
      <w:r>
        <w:rPr>
          <w:rFonts w:ascii="Times New Roman" w:hAnsi="Times New Roman" w:cs="Times New Roman"/>
          <w:sz w:val="28"/>
        </w:rPr>
        <w:t xml:space="preserve">al force using each factor? How could you decrease </w:t>
      </w:r>
      <w:r w:rsidRPr="00C27D67">
        <w:rPr>
          <w:rFonts w:ascii="Times New Roman" w:hAnsi="Times New Roman" w:cs="Times New Roman"/>
          <w:sz w:val="28"/>
        </w:rPr>
        <w:t>gravitational force using each factor?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7D67" w14:paraId="297347EF" w14:textId="77777777" w:rsidTr="00C27D67">
        <w:tc>
          <w:tcPr>
            <w:tcW w:w="9350" w:type="dxa"/>
          </w:tcPr>
          <w:p w14:paraId="4018CE1D" w14:textId="77777777" w:rsidR="00C27D67" w:rsidRP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One factor is...</w:t>
            </w:r>
          </w:p>
          <w:p w14:paraId="12A81830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  <w:p w14:paraId="55B4A142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  <w:p w14:paraId="0D9B472F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  <w:p w14:paraId="19068043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7D67" w14:paraId="6BD43681" w14:textId="77777777" w:rsidTr="00C27D67">
        <w:tc>
          <w:tcPr>
            <w:tcW w:w="9350" w:type="dxa"/>
          </w:tcPr>
          <w:p w14:paraId="469B5B23" w14:textId="77777777" w:rsidR="00C27D67" w:rsidRP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A second factor is...</w:t>
            </w:r>
          </w:p>
          <w:p w14:paraId="51043A36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  <w:p w14:paraId="2A3A040F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  <w:p w14:paraId="0EBA7025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  <w:p w14:paraId="216CF3DD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73BEF2B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61532BA5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Complete the chart for each scenario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27D67" w14:paraId="37EEF9A1" w14:textId="77777777" w:rsidTr="00C27D67">
        <w:tc>
          <w:tcPr>
            <w:tcW w:w="1558" w:type="dxa"/>
          </w:tcPr>
          <w:p w14:paraId="4EBE4FC7" w14:textId="77777777" w:rsidR="00C27D67" w:rsidRPr="00C27D67" w:rsidRDefault="00C27D67" w:rsidP="00C27D6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7D67">
              <w:rPr>
                <w:rFonts w:ascii="Times New Roman" w:hAnsi="Times New Roman" w:cs="Times New Roman"/>
                <w:b/>
                <w:sz w:val="28"/>
              </w:rPr>
              <w:t>Mass of 1</w:t>
            </w:r>
          </w:p>
        </w:tc>
        <w:tc>
          <w:tcPr>
            <w:tcW w:w="1558" w:type="dxa"/>
          </w:tcPr>
          <w:p w14:paraId="76076247" w14:textId="77777777" w:rsidR="00C27D67" w:rsidRPr="00C27D67" w:rsidRDefault="00C27D67" w:rsidP="00C27D6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7D67">
              <w:rPr>
                <w:rFonts w:ascii="Times New Roman" w:hAnsi="Times New Roman" w:cs="Times New Roman"/>
                <w:b/>
                <w:sz w:val="28"/>
              </w:rPr>
              <w:t>Location of 1</w:t>
            </w:r>
          </w:p>
        </w:tc>
        <w:tc>
          <w:tcPr>
            <w:tcW w:w="1558" w:type="dxa"/>
          </w:tcPr>
          <w:p w14:paraId="14522798" w14:textId="77777777" w:rsidR="00C27D67" w:rsidRPr="00C27D67" w:rsidRDefault="00C27D67" w:rsidP="00C27D6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7D67">
              <w:rPr>
                <w:rFonts w:ascii="Times New Roman" w:hAnsi="Times New Roman" w:cs="Times New Roman"/>
                <w:b/>
                <w:sz w:val="28"/>
              </w:rPr>
              <w:t>Mass of 2</w:t>
            </w:r>
          </w:p>
        </w:tc>
        <w:tc>
          <w:tcPr>
            <w:tcW w:w="1558" w:type="dxa"/>
          </w:tcPr>
          <w:p w14:paraId="2EC5B7FA" w14:textId="77777777" w:rsidR="00C27D67" w:rsidRPr="00C27D67" w:rsidRDefault="00C27D67" w:rsidP="00C27D6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7D67">
              <w:rPr>
                <w:rFonts w:ascii="Times New Roman" w:hAnsi="Times New Roman" w:cs="Times New Roman"/>
                <w:b/>
                <w:sz w:val="28"/>
              </w:rPr>
              <w:t>Location of 2</w:t>
            </w:r>
          </w:p>
        </w:tc>
        <w:tc>
          <w:tcPr>
            <w:tcW w:w="1559" w:type="dxa"/>
          </w:tcPr>
          <w:p w14:paraId="722FCFC7" w14:textId="77777777" w:rsidR="00C27D67" w:rsidRPr="00C27D67" w:rsidRDefault="00C27D67" w:rsidP="00C27D6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7D67">
              <w:rPr>
                <w:rFonts w:ascii="Times New Roman" w:hAnsi="Times New Roman" w:cs="Times New Roman"/>
                <w:b/>
                <w:sz w:val="28"/>
              </w:rPr>
              <w:t>Force (1 on 2)</w:t>
            </w:r>
          </w:p>
        </w:tc>
        <w:tc>
          <w:tcPr>
            <w:tcW w:w="1559" w:type="dxa"/>
          </w:tcPr>
          <w:p w14:paraId="2F42FCF4" w14:textId="77777777" w:rsidR="00C27D67" w:rsidRPr="00C27D67" w:rsidRDefault="00C27D67" w:rsidP="00C27D6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7D67">
              <w:rPr>
                <w:rFonts w:ascii="Times New Roman" w:hAnsi="Times New Roman" w:cs="Times New Roman"/>
                <w:b/>
                <w:sz w:val="28"/>
              </w:rPr>
              <w:t>Force (2 on 1)</w:t>
            </w:r>
          </w:p>
        </w:tc>
      </w:tr>
      <w:tr w:rsidR="00C27D67" w14:paraId="6FACB943" w14:textId="77777777" w:rsidTr="00C27D67">
        <w:tc>
          <w:tcPr>
            <w:tcW w:w="1558" w:type="dxa"/>
          </w:tcPr>
          <w:p w14:paraId="65EB58EC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25 kg</w:t>
            </w:r>
          </w:p>
        </w:tc>
        <w:tc>
          <w:tcPr>
            <w:tcW w:w="1558" w:type="dxa"/>
          </w:tcPr>
          <w:p w14:paraId="10BF41DC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3 m</w:t>
            </w:r>
          </w:p>
        </w:tc>
        <w:tc>
          <w:tcPr>
            <w:tcW w:w="1558" w:type="dxa"/>
          </w:tcPr>
          <w:p w14:paraId="144E4C86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25 kg</w:t>
            </w:r>
          </w:p>
        </w:tc>
        <w:tc>
          <w:tcPr>
            <w:tcW w:w="1558" w:type="dxa"/>
          </w:tcPr>
          <w:p w14:paraId="1ADA5B9E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7 m</w:t>
            </w:r>
          </w:p>
        </w:tc>
        <w:tc>
          <w:tcPr>
            <w:tcW w:w="1559" w:type="dxa"/>
          </w:tcPr>
          <w:p w14:paraId="45F972F2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DBB90BF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7D67" w14:paraId="1096B732" w14:textId="77777777" w:rsidTr="00C27D67">
        <w:tc>
          <w:tcPr>
            <w:tcW w:w="1558" w:type="dxa"/>
          </w:tcPr>
          <w:p w14:paraId="504C434A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25 kg</w:t>
            </w:r>
          </w:p>
        </w:tc>
        <w:tc>
          <w:tcPr>
            <w:tcW w:w="1558" w:type="dxa"/>
          </w:tcPr>
          <w:p w14:paraId="18BE42C7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1 m</w:t>
            </w:r>
          </w:p>
        </w:tc>
        <w:tc>
          <w:tcPr>
            <w:tcW w:w="1558" w:type="dxa"/>
          </w:tcPr>
          <w:p w14:paraId="56149E6A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25 kg</w:t>
            </w:r>
          </w:p>
        </w:tc>
        <w:tc>
          <w:tcPr>
            <w:tcW w:w="1558" w:type="dxa"/>
          </w:tcPr>
          <w:p w14:paraId="700E2557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9 m</w:t>
            </w:r>
          </w:p>
        </w:tc>
        <w:tc>
          <w:tcPr>
            <w:tcW w:w="1559" w:type="dxa"/>
          </w:tcPr>
          <w:p w14:paraId="69BB7CD4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58B0C587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7D67" w14:paraId="0A3D7F35" w14:textId="77777777" w:rsidTr="00C27D67">
        <w:tc>
          <w:tcPr>
            <w:tcW w:w="1558" w:type="dxa"/>
          </w:tcPr>
          <w:p w14:paraId="00FEA2E7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100 kg</w:t>
            </w:r>
          </w:p>
        </w:tc>
        <w:tc>
          <w:tcPr>
            <w:tcW w:w="1558" w:type="dxa"/>
          </w:tcPr>
          <w:p w14:paraId="43BC3210" w14:textId="1FDE0BB9" w:rsidR="00C27D67" w:rsidRDefault="002159CF" w:rsidP="00C27D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27D67" w:rsidRPr="00C27D67">
              <w:rPr>
                <w:rFonts w:ascii="Times New Roman" w:hAnsi="Times New Roman" w:cs="Times New Roman"/>
                <w:sz w:val="28"/>
              </w:rPr>
              <w:t xml:space="preserve"> m</w:t>
            </w:r>
          </w:p>
        </w:tc>
        <w:tc>
          <w:tcPr>
            <w:tcW w:w="1558" w:type="dxa"/>
          </w:tcPr>
          <w:p w14:paraId="25D967DB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100 kg</w:t>
            </w:r>
          </w:p>
        </w:tc>
        <w:tc>
          <w:tcPr>
            <w:tcW w:w="1558" w:type="dxa"/>
          </w:tcPr>
          <w:p w14:paraId="20720BE9" w14:textId="0D310606" w:rsidR="00C27D67" w:rsidRDefault="002159CF" w:rsidP="00C27D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C27D67" w:rsidRPr="00C27D67">
              <w:rPr>
                <w:rFonts w:ascii="Times New Roman" w:hAnsi="Times New Roman" w:cs="Times New Roman"/>
                <w:sz w:val="28"/>
              </w:rPr>
              <w:t xml:space="preserve"> m</w:t>
            </w:r>
          </w:p>
        </w:tc>
        <w:tc>
          <w:tcPr>
            <w:tcW w:w="1559" w:type="dxa"/>
          </w:tcPr>
          <w:p w14:paraId="523FAAD5" w14:textId="6ADB0EBB" w:rsidR="00C27D67" w:rsidRPr="00871208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F898844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27D67" w14:paraId="4A6E4E8D" w14:textId="77777777" w:rsidTr="00C27D67">
        <w:tc>
          <w:tcPr>
            <w:tcW w:w="1558" w:type="dxa"/>
          </w:tcPr>
          <w:p w14:paraId="7445DA4F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100 kg</w:t>
            </w:r>
          </w:p>
        </w:tc>
        <w:tc>
          <w:tcPr>
            <w:tcW w:w="1558" w:type="dxa"/>
          </w:tcPr>
          <w:p w14:paraId="36D50289" w14:textId="2633721F" w:rsidR="00C27D67" w:rsidRDefault="002159CF" w:rsidP="00C27D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27D67" w:rsidRPr="00C27D67">
              <w:rPr>
                <w:rFonts w:ascii="Times New Roman" w:hAnsi="Times New Roman" w:cs="Times New Roman"/>
                <w:sz w:val="28"/>
              </w:rPr>
              <w:t xml:space="preserve"> m</w:t>
            </w:r>
          </w:p>
        </w:tc>
        <w:tc>
          <w:tcPr>
            <w:tcW w:w="1558" w:type="dxa"/>
          </w:tcPr>
          <w:p w14:paraId="24CF02BC" w14:textId="56CC98CB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  <w:r w:rsidRPr="00C27D67">
              <w:rPr>
                <w:rFonts w:ascii="Times New Roman" w:hAnsi="Times New Roman" w:cs="Times New Roman"/>
                <w:sz w:val="28"/>
              </w:rPr>
              <w:t>1</w:t>
            </w:r>
            <w:r w:rsidR="00871208">
              <w:rPr>
                <w:rFonts w:ascii="Times New Roman" w:hAnsi="Times New Roman" w:cs="Times New Roman"/>
                <w:sz w:val="28"/>
              </w:rPr>
              <w:t>00</w:t>
            </w:r>
            <w:r w:rsidRPr="00C27D67">
              <w:rPr>
                <w:rFonts w:ascii="Times New Roman" w:hAnsi="Times New Roman" w:cs="Times New Roman"/>
                <w:sz w:val="28"/>
              </w:rPr>
              <w:t xml:space="preserve"> kg</w:t>
            </w:r>
          </w:p>
        </w:tc>
        <w:tc>
          <w:tcPr>
            <w:tcW w:w="1558" w:type="dxa"/>
          </w:tcPr>
          <w:p w14:paraId="34A8AC48" w14:textId="79879769" w:rsidR="00C27D67" w:rsidRDefault="002159CF" w:rsidP="00C27D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C27D67">
              <w:rPr>
                <w:rFonts w:ascii="Times New Roman" w:hAnsi="Times New Roman" w:cs="Times New Roman"/>
                <w:sz w:val="28"/>
              </w:rPr>
              <w:t xml:space="preserve"> m</w:t>
            </w:r>
          </w:p>
        </w:tc>
        <w:tc>
          <w:tcPr>
            <w:tcW w:w="1559" w:type="dxa"/>
          </w:tcPr>
          <w:p w14:paraId="45E612A8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2666A255" w14:textId="77777777" w:rsidR="00C27D67" w:rsidRDefault="00C27D67" w:rsidP="00C27D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4C84F7E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139E4734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3A1E52BC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3858BCA8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3F4A4203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1ED343C9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  <w:u w:val="single"/>
        </w:rPr>
        <w:lastRenderedPageBreak/>
        <w:t>Summarize</w:t>
      </w:r>
      <w:r w:rsidRPr="00C27D67">
        <w:rPr>
          <w:rFonts w:ascii="Times New Roman" w:hAnsi="Times New Roman" w:cs="Times New Roman"/>
          <w:sz w:val="28"/>
        </w:rPr>
        <w:t>: Determine whether each statement about gravity is true or false.</w:t>
      </w:r>
    </w:p>
    <w:p w14:paraId="29DC2F91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____ The force of gravity increases as objects move closer together.</w:t>
      </w:r>
    </w:p>
    <w:p w14:paraId="7F199454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____ The force of gravity increases as an object’s mass increases.</w:t>
      </w:r>
    </w:p>
    <w:p w14:paraId="135C65BC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____ If two objects have different masses, the more massive object pulls with a greater force.</w:t>
      </w:r>
    </w:p>
    <w:p w14:paraId="5AB7A3A7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  <w:u w:val="single"/>
        </w:rPr>
        <w:t>Apply</w:t>
      </w:r>
      <w:r w:rsidRPr="00C27D67">
        <w:rPr>
          <w:rFonts w:ascii="Times New Roman" w:hAnsi="Times New Roman" w:cs="Times New Roman"/>
          <w:sz w:val="28"/>
        </w:rPr>
        <w:t>:</w:t>
      </w:r>
    </w:p>
    <w:p w14:paraId="520E2D03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The earth’s gravity is pulling on you. Are you pulling on the earth? Explain your reasoning.</w:t>
      </w:r>
    </w:p>
    <w:p w14:paraId="04E1A2C9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</w:p>
    <w:p w14:paraId="5F2EB290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1D852B56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Gravity is a force of attraction between objects based on their mass and their distance apart.</w:t>
      </w:r>
    </w:p>
    <w:p w14:paraId="18DC40BC" w14:textId="77777777" w:rsidR="00C27D67" w:rsidRDefault="00C27D67" w:rsidP="00C27D67">
      <w:pPr>
        <w:rPr>
          <w:rFonts w:ascii="Times New Roman" w:hAnsi="Times New Roman" w:cs="Times New Roman"/>
          <w:sz w:val="28"/>
        </w:rPr>
      </w:pPr>
    </w:p>
    <w:p w14:paraId="54AC3281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</w:p>
    <w:p w14:paraId="6D1A6045" w14:textId="77777777" w:rsidR="00C27D67" w:rsidRPr="00C27D67" w:rsidRDefault="00C27D67" w:rsidP="00C27D67">
      <w:pPr>
        <w:rPr>
          <w:rFonts w:ascii="Times New Roman" w:hAnsi="Times New Roman" w:cs="Times New Roman"/>
          <w:sz w:val="28"/>
        </w:rPr>
      </w:pPr>
      <w:r w:rsidRPr="00C27D67">
        <w:rPr>
          <w:rFonts w:ascii="Times New Roman" w:hAnsi="Times New Roman" w:cs="Times New Roman"/>
          <w:sz w:val="28"/>
        </w:rPr>
        <w:t>Why aren’t other objects, like your pencil, being pulled towards you? Explain your reasoning.</w:t>
      </w:r>
    </w:p>
    <w:sectPr w:rsidR="00C27D67" w:rsidRPr="00C2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67"/>
    <w:rsid w:val="001F5B24"/>
    <w:rsid w:val="002159CF"/>
    <w:rsid w:val="00785B61"/>
    <w:rsid w:val="00871208"/>
    <w:rsid w:val="00C2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DD3C"/>
  <w15:chartTrackingRefBased/>
  <w15:docId w15:val="{B4CF2754-D7AF-471A-9F04-E52ABAE0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Sliva</dc:creator>
  <cp:keywords/>
  <dc:description/>
  <cp:lastModifiedBy>Bonnie Moore</cp:lastModifiedBy>
  <cp:revision>2</cp:revision>
  <dcterms:created xsi:type="dcterms:W3CDTF">2017-05-22T13:37:00Z</dcterms:created>
  <dcterms:modified xsi:type="dcterms:W3CDTF">2023-11-01T14:08:00Z</dcterms:modified>
</cp:coreProperties>
</file>